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91" w:rsidRPr="00BC699F" w:rsidRDefault="00BC01AB" w:rsidP="00BC699F">
      <w:pPr>
        <w:pStyle w:val="Heading1"/>
        <w:spacing w:after="120"/>
      </w:pPr>
      <w:bookmarkStart w:id="0" w:name="_Toc306184715"/>
      <w:bookmarkStart w:id="1" w:name="_Toc306185081"/>
      <w:bookmarkStart w:id="2" w:name="_Toc306185447"/>
      <w:bookmarkStart w:id="3" w:name="_Toc306186004"/>
      <w:bookmarkStart w:id="4" w:name="_Toc306186326"/>
      <w:bookmarkStart w:id="5" w:name="_Toc306308661"/>
      <w:bookmarkStart w:id="6" w:name="_Toc308173710"/>
      <w:r w:rsidRPr="00BC699F">
        <w:t xml:space="preserve">ADDENDUM </w:t>
      </w:r>
      <w:r w:rsidR="009B2782" w:rsidRPr="00BC699F">
        <w:t>#1</w:t>
      </w:r>
    </w:p>
    <w:p w:rsidR="00BC699F" w:rsidRDefault="00BC699F" w:rsidP="00BC699F">
      <w:pPr>
        <w:pStyle w:val="Heading1"/>
        <w:spacing w:after="120"/>
      </w:pPr>
      <w:r w:rsidRPr="00BC699F">
        <w:rPr>
          <w:rFonts w:cs="Arial"/>
          <w:sz w:val="22"/>
          <w:szCs w:val="22"/>
        </w:rPr>
        <w:t>Child Care Business and Employer Partnership Project</w:t>
      </w:r>
      <w:r w:rsidRPr="00BC699F">
        <w:t xml:space="preserve"> </w:t>
      </w:r>
    </w:p>
    <w:p w:rsidR="00BC699F" w:rsidRPr="00BC699F" w:rsidRDefault="00BC699F" w:rsidP="00BC699F">
      <w:pPr>
        <w:pStyle w:val="Heading1"/>
        <w:spacing w:after="120"/>
      </w:pPr>
      <w:r w:rsidRPr="00BC699F">
        <w:t>RFP-2023-DES-09-CCBEP</w:t>
      </w:r>
    </w:p>
    <w:p w:rsidR="00F70D8B" w:rsidRPr="00BC699F" w:rsidRDefault="00BC699F" w:rsidP="00BC699F">
      <w:pPr>
        <w:pStyle w:val="Heading1"/>
        <w:rPr>
          <w:b w:val="0"/>
          <w:color w:val="auto"/>
          <w:sz w:val="20"/>
          <w:szCs w:val="20"/>
        </w:rPr>
      </w:pPr>
      <w:r w:rsidRPr="00BC699F">
        <w:rPr>
          <w:bCs w:val="0"/>
          <w:color w:val="000000"/>
          <w:kern w:val="0"/>
          <w:sz w:val="24"/>
          <w:szCs w:val="24"/>
        </w:rPr>
        <w:t xml:space="preserve"> </w:t>
      </w:r>
      <w:r w:rsidR="00F21E68" w:rsidRPr="00BC699F">
        <w:rPr>
          <w:b w:val="0"/>
          <w:color w:val="auto"/>
          <w:sz w:val="20"/>
          <w:szCs w:val="20"/>
        </w:rPr>
        <w:t xml:space="preserve">(Changes are in </w:t>
      </w:r>
      <w:r w:rsidR="00F21E68" w:rsidRPr="00BC699F">
        <w:rPr>
          <w:i/>
          <w:color w:val="auto"/>
          <w:sz w:val="20"/>
          <w:szCs w:val="20"/>
          <w:u w:val="single"/>
        </w:rPr>
        <w:t>bold, underlined and italicized text</w:t>
      </w:r>
      <w:r w:rsidR="00F21E68" w:rsidRPr="00BC699F">
        <w:rPr>
          <w:b w:val="0"/>
          <w:color w:val="auto"/>
          <w:sz w:val="20"/>
          <w:szCs w:val="20"/>
        </w:rPr>
        <w:t xml:space="preserve"> below to enable vendors </w:t>
      </w:r>
    </w:p>
    <w:p w:rsidR="00F21E68" w:rsidRPr="0055199F" w:rsidRDefault="00F21E68" w:rsidP="0055199F">
      <w:pPr>
        <w:pStyle w:val="Heading1"/>
        <w:rPr>
          <w:b w:val="0"/>
          <w:color w:val="auto"/>
          <w:sz w:val="20"/>
          <w:szCs w:val="20"/>
        </w:rPr>
      </w:pPr>
      <w:r w:rsidRPr="00BC699F">
        <w:rPr>
          <w:b w:val="0"/>
          <w:color w:val="auto"/>
          <w:sz w:val="20"/>
          <w:szCs w:val="20"/>
        </w:rPr>
        <w:t>to quickly recognize changes in paragraphs and/or wording</w:t>
      </w:r>
      <w:r w:rsidR="00827BD2" w:rsidRPr="00BC699F">
        <w:rPr>
          <w:b w:val="0"/>
          <w:color w:val="auto"/>
          <w:sz w:val="20"/>
          <w:szCs w:val="20"/>
        </w:rPr>
        <w:t>.)</w:t>
      </w:r>
    </w:p>
    <w:p w:rsidR="00F21E68" w:rsidRPr="00B51369" w:rsidRDefault="00F21E68" w:rsidP="00B51369">
      <w:pPr>
        <w:jc w:val="center"/>
      </w:pPr>
    </w:p>
    <w:bookmarkEnd w:id="0"/>
    <w:bookmarkEnd w:id="1"/>
    <w:bookmarkEnd w:id="2"/>
    <w:bookmarkEnd w:id="3"/>
    <w:bookmarkEnd w:id="4"/>
    <w:bookmarkEnd w:id="5"/>
    <w:bookmarkEnd w:id="6"/>
    <w:p w:rsidR="00865391" w:rsidRDefault="00865391"/>
    <w:p w:rsidR="00BA4DF5" w:rsidRPr="00340E0A" w:rsidRDefault="00BC01AB" w:rsidP="009B2782">
      <w:pPr>
        <w:spacing w:after="120"/>
        <w:jc w:val="both"/>
        <w:rPr>
          <w:rFonts w:cs="Arial"/>
        </w:rPr>
      </w:pPr>
      <w:proofErr w:type="gramStart"/>
      <w:r w:rsidRPr="00340E0A">
        <w:t xml:space="preserve">On </w:t>
      </w:r>
      <w:r w:rsidR="00BC699F">
        <w:t>June 5, 2023</w:t>
      </w:r>
      <w:r w:rsidR="009B2782" w:rsidRPr="00340E0A">
        <w:t xml:space="preserve">, </w:t>
      </w:r>
      <w:r w:rsidRPr="00340E0A">
        <w:t xml:space="preserve">the New Hampshire Department of Health and Human Services </w:t>
      </w:r>
      <w:r w:rsidRPr="00BC699F">
        <w:t xml:space="preserve">published a </w:t>
      </w:r>
      <w:r w:rsidR="00E3035D" w:rsidRPr="00BC699F">
        <w:t xml:space="preserve">Request for </w:t>
      </w:r>
      <w:r w:rsidR="00BC699F" w:rsidRPr="00BC699F">
        <w:t>Proposal</w:t>
      </w:r>
      <w:r w:rsidRPr="00BC699F">
        <w:t xml:space="preserve">, </w:t>
      </w:r>
      <w:r w:rsidR="00FE7B8F" w:rsidRPr="00BC699F">
        <w:rPr>
          <w:rFonts w:cs="Arial"/>
        </w:rPr>
        <w:t xml:space="preserve">soliciting </w:t>
      </w:r>
      <w:r w:rsidR="00BC699F" w:rsidRPr="00BC699F">
        <w:rPr>
          <w:rFonts w:cs="Arial"/>
        </w:rPr>
        <w:t>Vendors to establish and manage a statewide Child Care Business and Employer Partnership Project designed to provide support to businesses and their employees across the State seeking access to equitable, affordable and quality child care during both traditional and nontraditional business hours.</w:t>
      </w:r>
      <w:proofErr w:type="gramEnd"/>
    </w:p>
    <w:p w:rsidR="000E52D2" w:rsidRDefault="000E52D2" w:rsidP="000E52D2">
      <w:pPr>
        <w:spacing w:after="120"/>
        <w:jc w:val="both"/>
        <w:rPr>
          <w:rFonts w:cs="Arial"/>
        </w:rPr>
      </w:pPr>
      <w:r>
        <w:rPr>
          <w:rFonts w:cs="Arial"/>
        </w:rPr>
        <w:t>The Department is publishing this addendum to:</w:t>
      </w:r>
    </w:p>
    <w:p w:rsidR="000E52D2" w:rsidRDefault="000E52D2" w:rsidP="00BC699F">
      <w:pPr>
        <w:pStyle w:val="ListParagraph"/>
        <w:numPr>
          <w:ilvl w:val="0"/>
          <w:numId w:val="9"/>
        </w:numPr>
        <w:spacing w:after="120"/>
        <w:contextualSpacing w:val="0"/>
        <w:jc w:val="both"/>
        <w:rPr>
          <w:rFonts w:cs="Arial"/>
          <w:b/>
        </w:rPr>
      </w:pPr>
      <w:r>
        <w:rPr>
          <w:rFonts w:cs="Arial"/>
          <w:b/>
        </w:rPr>
        <w:t xml:space="preserve">Delete and replace </w:t>
      </w:r>
      <w:r w:rsidR="00BC699F" w:rsidRPr="00BC699F">
        <w:rPr>
          <w:rFonts w:cs="Arial"/>
          <w:b/>
        </w:rPr>
        <w:t>Statement of Work, Subsection 2.1., Sco</w:t>
      </w:r>
      <w:r w:rsidR="00BC699F">
        <w:rPr>
          <w:rFonts w:cs="Arial"/>
          <w:b/>
        </w:rPr>
        <w:t>pe of Services, Paragraph 2.1.2., Subsection 2.1.2.1</w:t>
      </w:r>
      <w:r w:rsidR="00BC699F" w:rsidRPr="00BC699F">
        <w:rPr>
          <w:rFonts w:cs="Arial"/>
          <w:b/>
        </w:rPr>
        <w:t>., with the following</w:t>
      </w:r>
      <w:r>
        <w:rPr>
          <w:rFonts w:cs="Arial"/>
          <w:b/>
        </w:rPr>
        <w:t>:</w:t>
      </w:r>
    </w:p>
    <w:p w:rsidR="000E52D2" w:rsidRPr="00BC699F" w:rsidRDefault="00BC699F" w:rsidP="00BC699F">
      <w:pPr>
        <w:pStyle w:val="ListParagraph"/>
        <w:spacing w:after="120"/>
        <w:ind w:left="2880" w:hanging="1080"/>
        <w:contextualSpacing w:val="0"/>
        <w:jc w:val="both"/>
        <w:rPr>
          <w:rFonts w:cs="Arial"/>
          <w:b/>
          <w:i/>
          <w:u w:val="single"/>
        </w:rPr>
      </w:pPr>
      <w:r w:rsidRPr="00BC699F">
        <w:rPr>
          <w:rFonts w:cs="Arial"/>
          <w:sz w:val="23"/>
          <w:szCs w:val="23"/>
          <w:lang w:eastAsia="en-US"/>
        </w:rPr>
        <w:t>2.1.2.1.</w:t>
      </w:r>
      <w:r w:rsidRPr="00BC699F">
        <w:rPr>
          <w:rFonts w:cs="Arial"/>
          <w:sz w:val="23"/>
          <w:szCs w:val="23"/>
          <w:lang w:eastAsia="en-US"/>
        </w:rPr>
        <w:tab/>
        <w:t xml:space="preserve">Conducting a survey to assess New Hampshire business and employee child care-related needs, utilizing innovative incentives to meet the goal of a </w:t>
      </w:r>
      <w:r w:rsidRPr="00BC699F">
        <w:rPr>
          <w:rFonts w:cs="Arial"/>
          <w:b/>
          <w:i/>
          <w:sz w:val="23"/>
          <w:szCs w:val="23"/>
          <w:u w:val="single"/>
          <w:lang w:eastAsia="en-US"/>
        </w:rPr>
        <w:t>ten</w:t>
      </w:r>
      <w:r w:rsidRPr="00BC699F">
        <w:rPr>
          <w:rFonts w:cs="Arial"/>
          <w:sz w:val="23"/>
          <w:szCs w:val="23"/>
          <w:lang w:eastAsia="en-US"/>
        </w:rPr>
        <w:t xml:space="preserve"> percent (</w:t>
      </w:r>
      <w:r w:rsidRPr="00BC699F">
        <w:rPr>
          <w:rFonts w:cs="Arial"/>
          <w:b/>
          <w:i/>
          <w:sz w:val="23"/>
          <w:szCs w:val="23"/>
          <w:u w:val="single"/>
          <w:lang w:eastAsia="en-US"/>
        </w:rPr>
        <w:t>10%</w:t>
      </w:r>
      <w:r w:rsidRPr="00BC699F">
        <w:rPr>
          <w:rFonts w:cs="Arial"/>
          <w:sz w:val="23"/>
          <w:szCs w:val="23"/>
          <w:lang w:eastAsia="en-US"/>
        </w:rPr>
        <w:t>) respo</w:t>
      </w:r>
      <w:r>
        <w:rPr>
          <w:rFonts w:cs="Arial"/>
          <w:sz w:val="23"/>
          <w:szCs w:val="23"/>
          <w:lang w:eastAsia="en-US"/>
        </w:rPr>
        <w:t xml:space="preserve">nse rate as outlined in </w:t>
      </w:r>
      <w:r w:rsidRPr="00BC699F">
        <w:rPr>
          <w:rFonts w:cs="Arial"/>
          <w:b/>
          <w:i/>
          <w:sz w:val="23"/>
          <w:szCs w:val="23"/>
          <w:u w:val="single"/>
          <w:lang w:eastAsia="en-US"/>
        </w:rPr>
        <w:t>section 2.1.</w:t>
      </w:r>
      <w:r>
        <w:rPr>
          <w:rFonts w:cs="Arial"/>
          <w:b/>
          <w:i/>
          <w:sz w:val="23"/>
          <w:szCs w:val="23"/>
          <w:u w:val="single"/>
          <w:lang w:eastAsia="en-US"/>
        </w:rPr>
        <w:t>10.4.1</w:t>
      </w:r>
      <w:r w:rsidRPr="00BC699F">
        <w:rPr>
          <w:rFonts w:cs="Arial"/>
          <w:b/>
          <w:i/>
          <w:sz w:val="23"/>
          <w:szCs w:val="23"/>
          <w:u w:val="single"/>
          <w:lang w:eastAsia="en-US"/>
        </w:rPr>
        <w:t>.</w:t>
      </w:r>
    </w:p>
    <w:p w:rsidR="009B2782" w:rsidRPr="009B2782" w:rsidRDefault="009B2782" w:rsidP="009B2782">
      <w:pPr>
        <w:spacing w:after="120"/>
        <w:jc w:val="both"/>
        <w:rPr>
          <w:rFonts w:cs="Arial"/>
          <w:b/>
        </w:rPr>
      </w:pPr>
    </w:p>
    <w:p w:rsidR="005D7942" w:rsidRDefault="005D7942" w:rsidP="00BA4DF5">
      <w:pPr>
        <w:rPr>
          <w:rFonts w:cs="Arial"/>
        </w:rPr>
      </w:pPr>
      <w:bookmarkStart w:id="7" w:name="_GoBack"/>
      <w:bookmarkEnd w:id="7"/>
    </w:p>
    <w:sectPr w:rsidR="005D7942" w:rsidSect="00865391">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D0" w:rsidRDefault="00527DD0">
      <w:r>
        <w:separator/>
      </w:r>
    </w:p>
    <w:p w:rsidR="00527DD0" w:rsidRDefault="00527DD0"/>
    <w:p w:rsidR="00527DD0" w:rsidRDefault="00527DD0"/>
  </w:endnote>
  <w:endnote w:type="continuationSeparator" w:id="0">
    <w:p w:rsidR="00527DD0" w:rsidRDefault="00527DD0">
      <w:r>
        <w:continuationSeparator/>
      </w:r>
    </w:p>
    <w:p w:rsidR="00527DD0" w:rsidRDefault="00527DD0"/>
    <w:p w:rsidR="00527DD0" w:rsidRDefault="00527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F" w:rsidRPr="00BC699F" w:rsidRDefault="00BC699F" w:rsidP="00BC699F">
    <w:pPr>
      <w:pStyle w:val="Footer"/>
      <w:rPr>
        <w:b/>
        <w:bCs/>
        <w:sz w:val="20"/>
        <w:szCs w:val="20"/>
      </w:rPr>
    </w:pPr>
    <w:r w:rsidRPr="00BC699F">
      <w:rPr>
        <w:b/>
        <w:bCs/>
        <w:sz w:val="20"/>
        <w:szCs w:val="20"/>
      </w:rPr>
      <w:t>RFP-2023-DES-09-CCBEP</w:t>
    </w:r>
  </w:p>
  <w:p w:rsidR="009B2782" w:rsidRPr="00BC699F" w:rsidRDefault="009B2782">
    <w:pPr>
      <w:pStyle w:val="Footer"/>
      <w:rPr>
        <w:sz w:val="20"/>
        <w:szCs w:val="20"/>
      </w:rPr>
    </w:pPr>
    <w:r w:rsidRPr="00BC699F">
      <w:rPr>
        <w:sz w:val="20"/>
        <w:szCs w:val="20"/>
      </w:rPr>
      <w:t>Addendum #1</w:t>
    </w:r>
  </w:p>
  <w:p w:rsidR="009B2782" w:rsidRPr="00BC699F" w:rsidRDefault="00B51369">
    <w:pPr>
      <w:pStyle w:val="Footer"/>
      <w:rPr>
        <w:sz w:val="20"/>
        <w:szCs w:val="20"/>
      </w:rPr>
    </w:pPr>
    <w:r w:rsidRPr="00BC699F">
      <w:rPr>
        <w:sz w:val="20"/>
        <w:szCs w:val="20"/>
      </w:rPr>
      <w:t xml:space="preserve">Page </w:t>
    </w:r>
    <w:r w:rsidRPr="00BC699F">
      <w:rPr>
        <w:sz w:val="20"/>
        <w:szCs w:val="20"/>
      </w:rPr>
      <w:fldChar w:fldCharType="begin"/>
    </w:r>
    <w:r w:rsidRPr="00BC699F">
      <w:rPr>
        <w:sz w:val="20"/>
        <w:szCs w:val="20"/>
      </w:rPr>
      <w:instrText xml:space="preserve"> PAGE  \* Arabic  \* MERGEFORMAT </w:instrText>
    </w:r>
    <w:r w:rsidRPr="00BC699F">
      <w:rPr>
        <w:sz w:val="20"/>
        <w:szCs w:val="20"/>
      </w:rPr>
      <w:fldChar w:fldCharType="separate"/>
    </w:r>
    <w:r w:rsidR="00BC699F">
      <w:rPr>
        <w:noProof/>
        <w:sz w:val="20"/>
        <w:szCs w:val="20"/>
      </w:rPr>
      <w:t>1</w:t>
    </w:r>
    <w:r w:rsidRPr="00BC699F">
      <w:rPr>
        <w:sz w:val="20"/>
        <w:szCs w:val="20"/>
      </w:rPr>
      <w:fldChar w:fldCharType="end"/>
    </w:r>
    <w:r w:rsidRPr="00BC699F">
      <w:rPr>
        <w:sz w:val="20"/>
        <w:szCs w:val="20"/>
      </w:rPr>
      <w:t xml:space="preserve"> of </w:t>
    </w:r>
    <w:r w:rsidR="00B56F33" w:rsidRPr="00BC699F">
      <w:rPr>
        <w:noProof/>
        <w:sz w:val="20"/>
        <w:szCs w:val="20"/>
      </w:rPr>
      <w:fldChar w:fldCharType="begin"/>
    </w:r>
    <w:r w:rsidR="00B56F33" w:rsidRPr="00BC699F">
      <w:rPr>
        <w:noProof/>
        <w:sz w:val="20"/>
        <w:szCs w:val="20"/>
      </w:rPr>
      <w:instrText xml:space="preserve"> NUMPAGES  \* Arabic  \* MERGEFORMAT </w:instrText>
    </w:r>
    <w:r w:rsidR="00B56F33" w:rsidRPr="00BC699F">
      <w:rPr>
        <w:noProof/>
        <w:sz w:val="20"/>
        <w:szCs w:val="20"/>
      </w:rPr>
      <w:fldChar w:fldCharType="separate"/>
    </w:r>
    <w:r w:rsidR="00BC699F">
      <w:rPr>
        <w:noProof/>
        <w:sz w:val="20"/>
        <w:szCs w:val="20"/>
      </w:rPr>
      <w:t>1</w:t>
    </w:r>
    <w:r w:rsidR="00B56F33" w:rsidRPr="00BC699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D0" w:rsidRDefault="00527DD0">
      <w:r>
        <w:separator/>
      </w:r>
    </w:p>
    <w:p w:rsidR="00527DD0" w:rsidRDefault="00527DD0"/>
    <w:p w:rsidR="00527DD0" w:rsidRDefault="00527DD0"/>
  </w:footnote>
  <w:footnote w:type="continuationSeparator" w:id="0">
    <w:p w:rsidR="00527DD0" w:rsidRDefault="00527DD0">
      <w:r>
        <w:continuationSeparator/>
      </w:r>
    </w:p>
    <w:p w:rsidR="00527DD0" w:rsidRDefault="00527DD0"/>
    <w:p w:rsidR="00527DD0" w:rsidRDefault="00527D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9F" w:rsidRPr="00BC699F" w:rsidRDefault="00B56F33" w:rsidP="00BC699F">
    <w:pPr>
      <w:pStyle w:val="Header"/>
      <w:tabs>
        <w:tab w:val="right" w:pos="12960"/>
      </w:tabs>
      <w:rPr>
        <w:rFonts w:cs="Arial"/>
        <w:b/>
        <w:color w:val="000080"/>
        <w:sz w:val="22"/>
        <w:szCs w:val="22"/>
        <w:highlight w:val="yellow"/>
      </w:rPr>
    </w:pPr>
    <w:r>
      <w:rPr>
        <w:noProof/>
        <w:lang w:eastAsia="en-US"/>
      </w:rPr>
      <w:drawing>
        <wp:anchor distT="0" distB="0" distL="114300" distR="114300" simplePos="0" relativeHeight="251656192" behindDoc="1" locked="0" layoutInCell="1" allowOverlap="1" wp14:anchorId="460D25B4" wp14:editId="016C4B0D">
          <wp:simplePos x="0" y="0"/>
          <wp:positionH relativeFrom="column">
            <wp:align>right</wp:align>
          </wp:positionH>
          <wp:positionV relativeFrom="paragraph">
            <wp:posOffset>-285750</wp:posOffset>
          </wp:positionV>
          <wp:extent cx="762000" cy="685800"/>
          <wp:effectExtent l="0" t="0" r="0" b="0"/>
          <wp:wrapNone/>
          <wp:docPr id="10"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80"/>
        <w:lang w:eastAsia="en-US"/>
      </w:rPr>
      <w:t>New Hampshire Department of Health and Human Services</w:t>
    </w:r>
    <w:r w:rsidRPr="00F51F6C">
      <w:rPr>
        <w:b/>
        <w:noProof/>
        <w:color w:val="000080"/>
        <w:lang w:eastAsia="en-US"/>
      </w:rPr>
      <w:t xml:space="preserve"> </w:t>
    </w:r>
    <w:r>
      <w:rPr>
        <w:b/>
        <w:noProof/>
        <w:color w:val="000080"/>
        <w:lang w:eastAsia="en-US"/>
      </w:rPr>
      <w:br/>
    </w:r>
    <w:r w:rsidR="00BC699F" w:rsidRPr="00BC699F">
      <w:rPr>
        <w:rFonts w:cs="Arial"/>
        <w:b/>
        <w:color w:val="000080"/>
        <w:sz w:val="22"/>
        <w:szCs w:val="22"/>
      </w:rPr>
      <w:t>Child Care Business and Employer Partnership Project</w:t>
    </w:r>
  </w:p>
  <w:p w:rsidR="00B56F33" w:rsidRPr="00B56F33" w:rsidRDefault="00B56F33" w:rsidP="006A36EA">
    <w:pPr>
      <w:pStyle w:val="Header"/>
      <w:tabs>
        <w:tab w:val="right" w:pos="12960"/>
      </w:tabs>
      <w:rPr>
        <w:rFonts w:cs="Arial"/>
        <w:b/>
        <w:color w:val="000080"/>
        <w:sz w:val="22"/>
        <w:szCs w:val="22"/>
      </w:rPr>
    </w:pPr>
  </w:p>
  <w:p w:rsidR="00B56F33" w:rsidRDefault="00B56F33" w:rsidP="00B56F33">
    <w:pPr>
      <w:spacing w:after="120"/>
    </w:pPr>
    <w:r w:rsidRPr="000C7A08">
      <w:rPr>
        <w:noProof/>
        <w:sz w:val="20"/>
        <w:lang w:eastAsia="en-US"/>
      </w:rPr>
      <mc:AlternateContent>
        <mc:Choice Requires="wps">
          <w:drawing>
            <wp:anchor distT="4294967291" distB="4294967291" distL="114300" distR="114300" simplePos="0" relativeHeight="251659264" behindDoc="0" locked="0" layoutInCell="1" allowOverlap="1" wp14:anchorId="3287F157" wp14:editId="24425240">
              <wp:simplePos x="0" y="0"/>
              <wp:positionH relativeFrom="column">
                <wp:posOffset>6350</wp:posOffset>
              </wp:positionH>
              <wp:positionV relativeFrom="paragraph">
                <wp:posOffset>160019</wp:posOffset>
              </wp:positionV>
              <wp:extent cx="73152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95E3"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2.6pt" to="5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" strokecolor="navy" strokeweight="1.5pt"/>
          </w:pict>
        </mc:Fallback>
      </mc:AlternateContent>
    </w:r>
  </w:p>
  <w:p w:rsidR="00431680" w:rsidRPr="00BC699F" w:rsidRDefault="00431680" w:rsidP="00B56F3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239"/>
    <w:multiLevelType w:val="hybridMultilevel"/>
    <w:tmpl w:val="D9B45306"/>
    <w:lvl w:ilvl="0" w:tplc="8E1C401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2C5F40"/>
    <w:multiLevelType w:val="hybridMultilevel"/>
    <w:tmpl w:val="9C248A90"/>
    <w:lvl w:ilvl="0" w:tplc="04090001">
      <w:start w:val="1"/>
      <w:numFmt w:val="bullet"/>
      <w:lvlText w:val=""/>
      <w:lvlJc w:val="left"/>
      <w:pPr>
        <w:ind w:left="720" w:hanging="360"/>
      </w:pPr>
      <w:rPr>
        <w:rFonts w:ascii="Symbol" w:hAnsi="Symbol" w:hint="default"/>
      </w:rPr>
    </w:lvl>
    <w:lvl w:ilvl="1" w:tplc="3774C084">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2689A"/>
    <w:multiLevelType w:val="hybridMultilevel"/>
    <w:tmpl w:val="78BA12CE"/>
    <w:lvl w:ilvl="0" w:tplc="E5905D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800610"/>
    <w:multiLevelType w:val="hybridMultilevel"/>
    <w:tmpl w:val="ABD49652"/>
    <w:lvl w:ilvl="0" w:tplc="E1227D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4" w15:restartNumberingAfterBreak="0">
    <w:nsid w:val="4ADC1235"/>
    <w:multiLevelType w:val="hybridMultilevel"/>
    <w:tmpl w:val="3052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F6E2F"/>
    <w:multiLevelType w:val="hybridMultilevel"/>
    <w:tmpl w:val="075EEB8E"/>
    <w:lvl w:ilvl="0" w:tplc="3566D3B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805F7"/>
    <w:multiLevelType w:val="multilevel"/>
    <w:tmpl w:val="D62E5974"/>
    <w:lvl w:ilvl="0">
      <w:start w:val="1"/>
      <w:numFmt w:val="decimal"/>
      <w:lvlText w:val="%1."/>
      <w:lvlJc w:val="left"/>
      <w:pPr>
        <w:tabs>
          <w:tab w:val="num" w:pos="432"/>
        </w:tabs>
        <w:ind w:left="432" w:hanging="432"/>
      </w:pPr>
      <w:rPr>
        <w:rFonts w:ascii="Arial" w:eastAsia="MS Mincho" w:hAnsi="Arial" w:cs="Symbol" w:hint="default"/>
        <w:b/>
        <w:color w:val="000080"/>
        <w:sz w:val="32"/>
      </w:rPr>
    </w:lvl>
    <w:lvl w:ilvl="1">
      <w:start w:val="1"/>
      <w:numFmt w:val="decimal"/>
      <w:lvlText w:val="%1.%2."/>
      <w:lvlJc w:val="left"/>
      <w:pPr>
        <w:tabs>
          <w:tab w:val="num" w:pos="864"/>
        </w:tabs>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4"/>
        </w:tabs>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864"/>
        </w:tabs>
        <w:ind w:left="864" w:hanging="864"/>
      </w:pPr>
      <w:rPr>
        <w:rFonts w:hint="default"/>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590"/>
        </w:tabs>
        <w:ind w:left="3870" w:hanging="1440"/>
      </w:pPr>
      <w:rPr>
        <w:rFonts w:hint="default"/>
      </w:rPr>
    </w:lvl>
  </w:abstractNum>
  <w:abstractNum w:abstractNumId="7" w15:restartNumberingAfterBreak="0">
    <w:nsid w:val="79AC193E"/>
    <w:multiLevelType w:val="hybridMultilevel"/>
    <w:tmpl w:val="42CAA8DE"/>
    <w:lvl w:ilvl="0" w:tplc="5C301E22">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72133"/>
    <w:multiLevelType w:val="multilevel"/>
    <w:tmpl w:val="F528C3B4"/>
    <w:lvl w:ilvl="0">
      <w:start w:val="1"/>
      <w:numFmt w:val="decimal"/>
      <w:pStyle w:val="RFPQuestions"/>
      <w:lvlText w:val="Q%1."/>
      <w:lvlJc w:val="left"/>
      <w:pPr>
        <w:tabs>
          <w:tab w:val="num" w:pos="1296"/>
        </w:tabs>
        <w:ind w:left="1296" w:hanging="720"/>
      </w:pPr>
      <w:rPr>
        <w:rFonts w:ascii="Arial" w:hAnsi="Arial" w:cs="Symbol" w:hint="default"/>
        <w:b w:val="0"/>
        <w:i/>
        <w:color w:val="000080"/>
        <w:sz w:val="24"/>
      </w:rPr>
    </w:lvl>
    <w:lvl w:ilvl="1">
      <w:start w:val="1"/>
      <w:numFmt w:val="bullet"/>
      <w:lvlText w:val=""/>
      <w:lvlJc w:val="left"/>
      <w:pPr>
        <w:tabs>
          <w:tab w:val="num" w:pos="1728"/>
        </w:tabs>
        <w:ind w:left="1728" w:hanging="432"/>
      </w:pPr>
      <w:rPr>
        <w:rFonts w:ascii="Symbol" w:hAnsi="Symbol" w:hint="default"/>
        <w:b w:val="0"/>
        <w:bCs w:val="0"/>
        <w:i w:val="0"/>
        <w:iCs w:val="0"/>
        <w:caps w:val="0"/>
        <w:smallCaps w:val="0"/>
        <w:strike w:val="0"/>
        <w:dstrike w:val="0"/>
        <w:snapToGrid w:val="0"/>
        <w:vanish w:val="0"/>
        <w:color w:val="auto"/>
        <w:spacing w:val="0"/>
        <w:w w:val="0"/>
        <w:kern w:val="0"/>
        <w:position w:val="0"/>
        <w:u w:val="none"/>
        <w:vertAlign w:val="baseline"/>
        <w:em w:val="none"/>
      </w:rPr>
    </w:lvl>
    <w:lvl w:ilvl="2">
      <w:start w:val="1"/>
      <w:numFmt w:val="decimal"/>
      <w:lvlText w:val="%1.%2.%3."/>
      <w:lvlJc w:val="left"/>
      <w:pPr>
        <w:tabs>
          <w:tab w:val="num" w:pos="1980"/>
        </w:tabs>
        <w:ind w:left="1764" w:hanging="50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700"/>
        </w:tabs>
        <w:ind w:left="2268" w:hanging="648"/>
      </w:pPr>
      <w:rPr>
        <w:rFonts w:hint="default"/>
        <w:i w:val="0"/>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num w:numId="1">
    <w:abstractNumId w:val="6"/>
  </w:num>
  <w:num w:numId="2">
    <w:abstractNumId w:val="8"/>
  </w:num>
  <w:num w:numId="3">
    <w:abstractNumId w:val="5"/>
  </w:num>
  <w:num w:numId="4">
    <w:abstractNumId w:val="0"/>
  </w:num>
  <w:num w:numId="5">
    <w:abstractNumId w:val="3"/>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E"/>
    <w:rsid w:val="000E52D2"/>
    <w:rsid w:val="00340E0A"/>
    <w:rsid w:val="00431680"/>
    <w:rsid w:val="00527DD0"/>
    <w:rsid w:val="0055199F"/>
    <w:rsid w:val="005B050A"/>
    <w:rsid w:val="005D28EA"/>
    <w:rsid w:val="005D7942"/>
    <w:rsid w:val="006A36EA"/>
    <w:rsid w:val="00767A24"/>
    <w:rsid w:val="007C4E2D"/>
    <w:rsid w:val="00827BD2"/>
    <w:rsid w:val="00865391"/>
    <w:rsid w:val="00933ADE"/>
    <w:rsid w:val="009470B5"/>
    <w:rsid w:val="00973178"/>
    <w:rsid w:val="009B2782"/>
    <w:rsid w:val="009D704D"/>
    <w:rsid w:val="009E677B"/>
    <w:rsid w:val="00B51369"/>
    <w:rsid w:val="00B56F33"/>
    <w:rsid w:val="00B76883"/>
    <w:rsid w:val="00BA4DF5"/>
    <w:rsid w:val="00BB04AF"/>
    <w:rsid w:val="00BC01AB"/>
    <w:rsid w:val="00BC699F"/>
    <w:rsid w:val="00DA315B"/>
    <w:rsid w:val="00E3035D"/>
    <w:rsid w:val="00E70F3B"/>
    <w:rsid w:val="00EB4AFF"/>
    <w:rsid w:val="00EF51E9"/>
    <w:rsid w:val="00F21E68"/>
    <w:rsid w:val="00F44700"/>
    <w:rsid w:val="00F46099"/>
    <w:rsid w:val="00F70D8B"/>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746DF9"/>
  <w15:docId w15:val="{2AD34208-331D-4192-B7AA-2161269E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91"/>
    <w:rPr>
      <w:rFonts w:ascii="Arial" w:hAnsi="Arial"/>
      <w:color w:val="000000"/>
      <w:sz w:val="24"/>
      <w:szCs w:val="24"/>
      <w:lang w:eastAsia="ja-JP"/>
    </w:rPr>
  </w:style>
  <w:style w:type="paragraph" w:styleId="Heading1">
    <w:name w:val="heading 1"/>
    <w:basedOn w:val="Normal"/>
    <w:next w:val="Normal"/>
    <w:autoRedefine/>
    <w:qFormat/>
    <w:rsid w:val="0055199F"/>
    <w:pPr>
      <w:keepNext/>
      <w:jc w:val="center"/>
      <w:outlineLvl w:val="0"/>
    </w:pPr>
    <w:rPr>
      <w:b/>
      <w:bCs/>
      <w:color w:val="000080"/>
      <w:kern w:val="32"/>
      <w:sz w:val="28"/>
      <w:szCs w:val="28"/>
    </w:rPr>
  </w:style>
  <w:style w:type="paragraph" w:styleId="Heading2">
    <w:name w:val="heading 2"/>
    <w:basedOn w:val="Heading1"/>
    <w:next w:val="Normal"/>
    <w:autoRedefine/>
    <w:qFormat/>
    <w:rsid w:val="00865391"/>
    <w:pPr>
      <w:spacing w:before="120"/>
      <w:jc w:val="left"/>
      <w:outlineLvl w:val="1"/>
    </w:pPr>
    <w:rPr>
      <w:bCs w:val="0"/>
      <w:iCs/>
    </w:rPr>
  </w:style>
  <w:style w:type="paragraph" w:styleId="Heading3">
    <w:name w:val="heading 3"/>
    <w:basedOn w:val="Heading2"/>
    <w:next w:val="Normal"/>
    <w:autoRedefine/>
    <w:qFormat/>
    <w:rsid w:val="00865391"/>
    <w:pPr>
      <w:numPr>
        <w:ilvl w:val="2"/>
        <w:numId w:val="1"/>
      </w:numPr>
      <w:outlineLvl w:val="2"/>
    </w:pPr>
    <w:rPr>
      <w:bCs/>
      <w:sz w:val="24"/>
      <w:szCs w:val="26"/>
    </w:rPr>
  </w:style>
  <w:style w:type="paragraph" w:styleId="Heading4">
    <w:name w:val="heading 4"/>
    <w:basedOn w:val="Heading3"/>
    <w:next w:val="Normal"/>
    <w:autoRedefine/>
    <w:qFormat/>
    <w:rsid w:val="00865391"/>
    <w:pPr>
      <w:keepLines/>
      <w:numPr>
        <w:ilvl w:val="3"/>
      </w:numPr>
      <w:spacing w:before="200"/>
      <w:outlineLvl w:val="3"/>
    </w:pPr>
    <w:rPr>
      <w:rFonts w:eastAsia="Times New Roman"/>
      <w:bCs w:val="0"/>
      <w:i/>
    </w:rPr>
  </w:style>
  <w:style w:type="paragraph" w:styleId="Heading5">
    <w:name w:val="heading 5"/>
    <w:basedOn w:val="Normal"/>
    <w:next w:val="Normal"/>
    <w:qFormat/>
    <w:rsid w:val="00865391"/>
    <w:pPr>
      <w:keepNext/>
      <w:keepLines/>
      <w:spacing w:before="200"/>
      <w:outlineLvl w:val="4"/>
    </w:pPr>
    <w:rPr>
      <w:rFonts w:ascii="Cambria" w:eastAsia="Times New Roman" w:hAnsi="Cambria"/>
      <w:color w:val="243F60"/>
    </w:rPr>
  </w:style>
  <w:style w:type="paragraph" w:styleId="Heading6">
    <w:name w:val="heading 6"/>
    <w:basedOn w:val="Normal"/>
    <w:next w:val="Normal"/>
    <w:qFormat/>
    <w:rsid w:val="00865391"/>
    <w:pPr>
      <w:keepNext/>
      <w:keepLines/>
      <w:spacing w:before="200"/>
      <w:outlineLvl w:val="5"/>
    </w:pPr>
    <w:rPr>
      <w:rFonts w:ascii="Cambria" w:eastAsia="Times New Roman" w:hAnsi="Cambria"/>
      <w:i/>
      <w:iCs/>
      <w:color w:val="243F60"/>
    </w:rPr>
  </w:style>
  <w:style w:type="paragraph" w:styleId="Heading7">
    <w:name w:val="heading 7"/>
    <w:basedOn w:val="Normal"/>
    <w:next w:val="Normal"/>
    <w:qFormat/>
    <w:rsid w:val="00865391"/>
    <w:pPr>
      <w:keepNext/>
      <w:keepLines/>
      <w:spacing w:before="200"/>
      <w:outlineLvl w:val="6"/>
    </w:pPr>
    <w:rPr>
      <w:rFonts w:ascii="Cambria" w:eastAsia="Times New Roman" w:hAnsi="Cambria"/>
      <w:i/>
      <w:iCs/>
      <w:color w:val="404040"/>
    </w:rPr>
  </w:style>
  <w:style w:type="paragraph" w:styleId="Heading8">
    <w:name w:val="heading 8"/>
    <w:basedOn w:val="Normal"/>
    <w:next w:val="Normal"/>
    <w:qFormat/>
    <w:rsid w:val="0086539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qFormat/>
    <w:rsid w:val="0086539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5391"/>
    <w:pPr>
      <w:jc w:val="center"/>
    </w:pPr>
  </w:style>
  <w:style w:type="paragraph" w:customStyle="1" w:styleId="Bullet">
    <w:name w:val="Bullet"/>
    <w:basedOn w:val="Normal"/>
    <w:autoRedefine/>
    <w:rsid w:val="00865391"/>
    <w:pPr>
      <w:numPr>
        <w:numId w:val="3"/>
      </w:numPr>
      <w:autoSpaceDE w:val="0"/>
      <w:autoSpaceDN w:val="0"/>
      <w:adjustRightInd w:val="0"/>
    </w:pPr>
    <w:rPr>
      <w:rFonts w:cs="Arial"/>
      <w:bCs/>
    </w:rPr>
  </w:style>
  <w:style w:type="paragraph" w:styleId="Header">
    <w:name w:val="header"/>
    <w:basedOn w:val="Normal"/>
    <w:link w:val="HeaderChar"/>
    <w:semiHidden/>
    <w:rsid w:val="00865391"/>
    <w:pPr>
      <w:tabs>
        <w:tab w:val="center" w:pos="4320"/>
        <w:tab w:val="right" w:pos="8640"/>
      </w:tabs>
    </w:pPr>
  </w:style>
  <w:style w:type="paragraph" w:styleId="TOC1">
    <w:name w:val="toc 1"/>
    <w:basedOn w:val="Normal"/>
    <w:next w:val="Normal"/>
    <w:autoRedefine/>
    <w:semiHidden/>
    <w:qFormat/>
    <w:rsid w:val="00865391"/>
    <w:pPr>
      <w:keepNext/>
    </w:pPr>
    <w:rPr>
      <w:rFonts w:cs="Arial"/>
      <w:bCs/>
      <w:noProof/>
      <w:szCs w:val="20"/>
    </w:rPr>
  </w:style>
  <w:style w:type="paragraph" w:styleId="TOC2">
    <w:name w:val="toc 2"/>
    <w:basedOn w:val="Normal"/>
    <w:next w:val="Normal"/>
    <w:autoRedefine/>
    <w:semiHidden/>
    <w:qFormat/>
    <w:rsid w:val="00865391"/>
    <w:pPr>
      <w:tabs>
        <w:tab w:val="left" w:pos="1100"/>
        <w:tab w:val="right" w:leader="dot" w:pos="9350"/>
      </w:tabs>
      <w:ind w:left="1339" w:hanging="1094"/>
    </w:pPr>
    <w:rPr>
      <w:noProof/>
      <w:snapToGrid w:val="0"/>
      <w:w w:val="0"/>
    </w:rPr>
  </w:style>
  <w:style w:type="paragraph" w:styleId="TOC3">
    <w:name w:val="toc 3"/>
    <w:basedOn w:val="Normal"/>
    <w:next w:val="Normal"/>
    <w:autoRedefine/>
    <w:semiHidden/>
    <w:qFormat/>
    <w:rsid w:val="00865391"/>
    <w:pPr>
      <w:tabs>
        <w:tab w:val="left" w:pos="1320"/>
        <w:tab w:val="left" w:pos="1440"/>
        <w:tab w:val="right" w:leader="dot" w:pos="9350"/>
      </w:tabs>
      <w:ind w:left="1800" w:hanging="1325"/>
    </w:pPr>
  </w:style>
  <w:style w:type="paragraph" w:customStyle="1" w:styleId="RFPQuestions">
    <w:name w:val="RFP Questions"/>
    <w:basedOn w:val="Normal"/>
    <w:autoRedefine/>
    <w:qFormat/>
    <w:rsid w:val="00865391"/>
    <w:pPr>
      <w:numPr>
        <w:numId w:val="2"/>
      </w:numPr>
    </w:pPr>
    <w:rPr>
      <w:i/>
    </w:rPr>
  </w:style>
  <w:style w:type="paragraph" w:customStyle="1" w:styleId="Default">
    <w:name w:val="Default"/>
    <w:rsid w:val="00865391"/>
    <w:pPr>
      <w:autoSpaceDE w:val="0"/>
      <w:autoSpaceDN w:val="0"/>
      <w:adjustRightInd w:val="0"/>
    </w:pPr>
    <w:rPr>
      <w:color w:val="000000"/>
      <w:sz w:val="24"/>
      <w:szCs w:val="24"/>
    </w:rPr>
  </w:style>
  <w:style w:type="paragraph" w:styleId="TOC4">
    <w:name w:val="toc 4"/>
    <w:basedOn w:val="Normal"/>
    <w:next w:val="Normal"/>
    <w:autoRedefine/>
    <w:semiHidden/>
    <w:unhideWhenUsed/>
    <w:rsid w:val="00865391"/>
    <w:pPr>
      <w:ind w:left="662"/>
    </w:pPr>
    <w:rPr>
      <w:rFonts w:eastAsia="Times New Roman"/>
      <w:sz w:val="20"/>
      <w:szCs w:val="22"/>
      <w:lang w:eastAsia="en-US"/>
    </w:rPr>
  </w:style>
  <w:style w:type="paragraph" w:styleId="TOC5">
    <w:name w:val="toc 5"/>
    <w:basedOn w:val="Normal"/>
    <w:next w:val="Normal"/>
    <w:autoRedefine/>
    <w:semiHidden/>
    <w:unhideWhenUsed/>
    <w:rsid w:val="00865391"/>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semiHidden/>
    <w:unhideWhenUsed/>
    <w:rsid w:val="00865391"/>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semiHidden/>
    <w:unhideWhenUsed/>
    <w:rsid w:val="00865391"/>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semiHidden/>
    <w:unhideWhenUsed/>
    <w:rsid w:val="00865391"/>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semiHidden/>
    <w:unhideWhenUsed/>
    <w:rsid w:val="00865391"/>
    <w:pPr>
      <w:spacing w:after="100" w:line="276" w:lineRule="auto"/>
      <w:ind w:left="1760"/>
    </w:pPr>
    <w:rPr>
      <w:rFonts w:ascii="Calibri" w:eastAsia="Times New Roman" w:hAnsi="Calibri"/>
      <w:sz w:val="22"/>
      <w:szCs w:val="22"/>
      <w:lang w:eastAsia="en-US"/>
    </w:rPr>
  </w:style>
  <w:style w:type="paragraph" w:styleId="Revision">
    <w:name w:val="Revision"/>
    <w:hidden/>
    <w:semiHidden/>
    <w:rsid w:val="00865391"/>
    <w:rPr>
      <w:sz w:val="24"/>
      <w:szCs w:val="24"/>
      <w:lang w:eastAsia="ja-JP"/>
    </w:rPr>
  </w:style>
  <w:style w:type="paragraph" w:customStyle="1" w:styleId="DefaultText">
    <w:name w:val="Default Text"/>
    <w:basedOn w:val="Normal"/>
    <w:rsid w:val="00865391"/>
    <w:pPr>
      <w:widowControl w:val="0"/>
      <w:autoSpaceDE w:val="0"/>
      <w:autoSpaceDN w:val="0"/>
    </w:pPr>
    <w:rPr>
      <w:rFonts w:eastAsia="Times New Roman"/>
      <w:lang w:eastAsia="en-US"/>
    </w:rPr>
  </w:style>
  <w:style w:type="paragraph" w:styleId="TOCHeading">
    <w:name w:val="TOC Heading"/>
    <w:basedOn w:val="Heading1"/>
    <w:next w:val="Normal"/>
    <w:qFormat/>
    <w:rsid w:val="00865391"/>
    <w:pPr>
      <w:keepLines/>
      <w:spacing w:before="480"/>
      <w:outlineLvl w:val="9"/>
    </w:pPr>
    <w:rPr>
      <w:rFonts w:ascii="Cambria" w:eastAsia="Times New Roman" w:hAnsi="Cambria"/>
      <w:color w:val="365F91"/>
      <w:kern w:val="0"/>
    </w:rPr>
  </w:style>
  <w:style w:type="character" w:styleId="Hyperlink">
    <w:name w:val="Hyperlink"/>
    <w:basedOn w:val="DefaultParagraphFont"/>
    <w:semiHidden/>
    <w:rsid w:val="00865391"/>
    <w:rPr>
      <w:color w:val="0000FF"/>
      <w:u w:val="single"/>
    </w:rPr>
  </w:style>
  <w:style w:type="paragraph" w:styleId="Footer">
    <w:name w:val="footer"/>
    <w:basedOn w:val="Normal"/>
    <w:semiHidden/>
    <w:rsid w:val="00865391"/>
    <w:pPr>
      <w:tabs>
        <w:tab w:val="center" w:pos="4320"/>
        <w:tab w:val="right" w:pos="8640"/>
      </w:tabs>
    </w:pPr>
  </w:style>
  <w:style w:type="paragraph" w:styleId="BodyTextIndent">
    <w:name w:val="Body Text Indent"/>
    <w:basedOn w:val="Normal"/>
    <w:semiHidden/>
    <w:rsid w:val="00865391"/>
    <w:pPr>
      <w:ind w:left="3600"/>
    </w:pPr>
  </w:style>
  <w:style w:type="paragraph" w:styleId="BodyTextIndent2">
    <w:name w:val="Body Text Indent 2"/>
    <w:basedOn w:val="Normal"/>
    <w:semiHidden/>
    <w:rsid w:val="00865391"/>
    <w:pPr>
      <w:tabs>
        <w:tab w:val="left" w:pos="600"/>
        <w:tab w:val="left" w:pos="1200"/>
        <w:tab w:val="left" w:pos="1560"/>
      </w:tabs>
      <w:ind w:left="1560"/>
    </w:pPr>
  </w:style>
  <w:style w:type="paragraph" w:customStyle="1" w:styleId="font5">
    <w:name w:val="font5"/>
    <w:basedOn w:val="Normal"/>
    <w:rsid w:val="00865391"/>
    <w:pPr>
      <w:spacing w:before="100" w:beforeAutospacing="1" w:after="100" w:afterAutospacing="1"/>
    </w:pPr>
    <w:rPr>
      <w:rFonts w:eastAsia="Arial Unicode MS" w:cs="Arial"/>
      <w:sz w:val="16"/>
      <w:szCs w:val="16"/>
      <w:lang w:eastAsia="en-US"/>
    </w:rPr>
  </w:style>
  <w:style w:type="paragraph" w:customStyle="1" w:styleId="font6">
    <w:name w:val="font6"/>
    <w:basedOn w:val="Normal"/>
    <w:rsid w:val="00865391"/>
    <w:pPr>
      <w:spacing w:before="100" w:beforeAutospacing="1" w:after="100" w:afterAutospacing="1"/>
    </w:pPr>
    <w:rPr>
      <w:rFonts w:eastAsia="Arial Unicode MS" w:cs="Arial"/>
      <w:b/>
      <w:bCs/>
      <w:sz w:val="16"/>
      <w:szCs w:val="16"/>
      <w:lang w:eastAsia="en-US"/>
    </w:rPr>
  </w:style>
  <w:style w:type="paragraph" w:customStyle="1" w:styleId="xl77">
    <w:name w:val="xl7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78">
    <w:name w:val="xl7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79">
    <w:name w:val="xl7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ascii="Arial Unicode MS" w:eastAsia="Arial Unicode MS" w:hAnsi="Arial Unicode MS" w:cs="Arial Unicode MS"/>
      <w:sz w:val="16"/>
      <w:szCs w:val="16"/>
      <w:lang w:eastAsia="en-US"/>
    </w:rPr>
  </w:style>
  <w:style w:type="paragraph" w:customStyle="1" w:styleId="xl80">
    <w:name w:val="xl80"/>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1">
    <w:name w:val="xl81"/>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2">
    <w:name w:val="xl8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3">
    <w:name w:val="xl8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4">
    <w:name w:val="xl8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85">
    <w:name w:val="xl8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6">
    <w:name w:val="xl8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Unicode MS" w:eastAsia="Arial Unicode MS" w:hAnsi="Arial Unicode MS" w:cs="Arial Unicode MS"/>
      <w:sz w:val="16"/>
      <w:szCs w:val="16"/>
      <w:lang w:eastAsia="en-US"/>
    </w:rPr>
  </w:style>
  <w:style w:type="paragraph" w:customStyle="1" w:styleId="xl87">
    <w:name w:val="xl8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8">
    <w:name w:val="xl88"/>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9">
    <w:name w:val="xl89"/>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0">
    <w:name w:val="xl90"/>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1">
    <w:name w:val="xl91"/>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2">
    <w:name w:val="xl92"/>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Arial Unicode MS" w:eastAsia="Arial Unicode MS" w:hAnsi="Arial Unicode MS" w:cs="Arial Unicode MS"/>
      <w:sz w:val="16"/>
      <w:szCs w:val="16"/>
      <w:lang w:eastAsia="en-US"/>
    </w:rPr>
  </w:style>
  <w:style w:type="paragraph" w:customStyle="1" w:styleId="xl93">
    <w:name w:val="xl9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4">
    <w:name w:val="xl94"/>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5">
    <w:name w:val="xl95"/>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6">
    <w:name w:val="xl96"/>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center"/>
    </w:pPr>
    <w:rPr>
      <w:rFonts w:ascii="Arial Unicode MS" w:eastAsia="Arial Unicode MS" w:hAnsi="Arial Unicode MS" w:cs="Arial Unicode MS"/>
      <w:sz w:val="16"/>
      <w:szCs w:val="16"/>
      <w:lang w:eastAsia="en-US"/>
    </w:rPr>
  </w:style>
  <w:style w:type="paragraph" w:customStyle="1" w:styleId="xl97">
    <w:name w:val="xl9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98">
    <w:name w:val="xl9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27">
    <w:name w:val="xl2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eastAsia="Arial Unicode MS" w:cs="Arial"/>
      <w:sz w:val="16"/>
      <w:szCs w:val="16"/>
      <w:lang w:eastAsia="en-US"/>
    </w:rPr>
  </w:style>
  <w:style w:type="paragraph" w:customStyle="1" w:styleId="xl28">
    <w:name w:val="xl28"/>
    <w:basedOn w:val="Normal"/>
    <w:rsid w:val="00865391"/>
    <w:pPr>
      <w:pBdr>
        <w:top w:val="single" w:sz="4" w:space="0" w:color="003366"/>
        <w:left w:val="single" w:sz="4" w:space="0" w:color="003366"/>
        <w:bottom w:val="single" w:sz="4" w:space="0" w:color="003366"/>
        <w:right w:val="single" w:sz="4" w:space="0" w:color="003366"/>
      </w:pBdr>
      <w:shd w:val="clear" w:color="auto" w:fill="CCFFCC"/>
      <w:spacing w:before="100" w:beforeAutospacing="1" w:after="100" w:afterAutospacing="1"/>
      <w:jc w:val="center"/>
      <w:textAlignment w:val="top"/>
    </w:pPr>
    <w:rPr>
      <w:rFonts w:eastAsia="Arial Unicode MS" w:cs="Arial"/>
      <w:sz w:val="16"/>
      <w:szCs w:val="16"/>
      <w:lang w:eastAsia="en-US"/>
    </w:rPr>
  </w:style>
  <w:style w:type="paragraph" w:customStyle="1" w:styleId="xl29">
    <w:name w:val="xl29"/>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jc w:val="center"/>
      <w:textAlignment w:val="top"/>
    </w:pPr>
    <w:rPr>
      <w:rFonts w:eastAsia="Arial Unicode MS" w:cs="Arial"/>
      <w:sz w:val="16"/>
      <w:szCs w:val="16"/>
      <w:lang w:eastAsia="en-US"/>
    </w:rPr>
  </w:style>
  <w:style w:type="paragraph" w:customStyle="1" w:styleId="xl30">
    <w:name w:val="xl30"/>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textAlignment w:val="top"/>
    </w:pPr>
    <w:rPr>
      <w:rFonts w:eastAsia="Arial Unicode MS" w:cs="Arial"/>
      <w:sz w:val="16"/>
      <w:szCs w:val="16"/>
      <w:lang w:eastAsia="en-US"/>
    </w:rPr>
  </w:style>
  <w:style w:type="paragraph" w:customStyle="1" w:styleId="xl31">
    <w:name w:val="xl31"/>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textAlignment w:val="center"/>
    </w:pPr>
    <w:rPr>
      <w:rFonts w:eastAsia="Arial Unicode MS" w:cs="Arial"/>
      <w:sz w:val="16"/>
      <w:szCs w:val="16"/>
      <w:lang w:eastAsia="en-US"/>
    </w:rPr>
  </w:style>
  <w:style w:type="paragraph" w:customStyle="1" w:styleId="xl32">
    <w:name w:val="xl32"/>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3">
    <w:name w:val="xl33"/>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4">
    <w:name w:val="xl3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eastAsia="Arial Unicode MS" w:cs="Arial"/>
      <w:sz w:val="16"/>
      <w:szCs w:val="16"/>
      <w:lang w:eastAsia="en-US"/>
    </w:rPr>
  </w:style>
  <w:style w:type="paragraph" w:customStyle="1" w:styleId="xl35">
    <w:name w:val="xl3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6">
    <w:name w:val="xl3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eastAsia="Arial Unicode MS" w:cs="Arial"/>
      <w:sz w:val="16"/>
      <w:szCs w:val="16"/>
      <w:lang w:eastAsia="en-US"/>
    </w:rPr>
  </w:style>
  <w:style w:type="paragraph" w:customStyle="1" w:styleId="xl37">
    <w:name w:val="xl3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38">
    <w:name w:val="xl3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39">
    <w:name w:val="xl3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pPr>
    <w:rPr>
      <w:rFonts w:eastAsia="Arial Unicode MS" w:cs="Arial"/>
      <w:sz w:val="16"/>
      <w:szCs w:val="16"/>
      <w:lang w:eastAsia="en-US"/>
    </w:rPr>
  </w:style>
  <w:style w:type="paragraph" w:customStyle="1" w:styleId="xl40">
    <w:name w:val="xl40"/>
    <w:basedOn w:val="Normal"/>
    <w:rsid w:val="00865391"/>
    <w:pPr>
      <w:pBdr>
        <w:top w:val="single" w:sz="4" w:space="0" w:color="003366"/>
        <w:left w:val="single" w:sz="4" w:space="0" w:color="003366"/>
        <w:bottom w:val="single" w:sz="4" w:space="0" w:color="003366"/>
        <w:right w:val="single" w:sz="4" w:space="0" w:color="003366"/>
      </w:pBdr>
      <w:shd w:val="clear" w:color="auto" w:fill="FFFFFF"/>
      <w:spacing w:before="100" w:beforeAutospacing="1" w:after="100" w:afterAutospacing="1"/>
    </w:pPr>
    <w:rPr>
      <w:rFonts w:eastAsia="Arial Unicode MS" w:cs="Arial"/>
      <w:sz w:val="16"/>
      <w:szCs w:val="16"/>
      <w:lang w:eastAsia="en-US"/>
    </w:rPr>
  </w:style>
  <w:style w:type="paragraph" w:customStyle="1" w:styleId="xl41">
    <w:name w:val="xl41"/>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42">
    <w:name w:val="xl4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43">
    <w:name w:val="xl43"/>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44">
    <w:name w:val="xl4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45">
    <w:name w:val="xl4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eastAsia="Arial Unicode MS" w:cs="Arial"/>
      <w:sz w:val="16"/>
      <w:szCs w:val="16"/>
      <w:lang w:eastAsia="en-US"/>
    </w:rPr>
  </w:style>
  <w:style w:type="paragraph" w:customStyle="1" w:styleId="xl46">
    <w:name w:val="xl4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eastAsia="Arial Unicode MS" w:cs="Arial"/>
      <w:sz w:val="16"/>
      <w:szCs w:val="16"/>
      <w:lang w:eastAsia="en-US"/>
    </w:rPr>
  </w:style>
  <w:style w:type="paragraph" w:customStyle="1" w:styleId="xl47">
    <w:name w:val="xl4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eastAsia="Arial Unicode MS" w:cs="Arial"/>
      <w:sz w:val="16"/>
      <w:szCs w:val="16"/>
      <w:lang w:eastAsia="en-US"/>
    </w:rPr>
  </w:style>
  <w:style w:type="paragraph" w:customStyle="1" w:styleId="xl48">
    <w:name w:val="xl4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49">
    <w:name w:val="xl4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50">
    <w:name w:val="xl50"/>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1">
    <w:name w:val="xl51"/>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52">
    <w:name w:val="xl5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eastAsia="Arial Unicode MS" w:cs="Arial"/>
      <w:sz w:val="16"/>
      <w:szCs w:val="16"/>
      <w:lang w:eastAsia="en-US"/>
    </w:rPr>
  </w:style>
  <w:style w:type="paragraph" w:customStyle="1" w:styleId="xl53">
    <w:name w:val="xl5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54">
    <w:name w:val="xl54"/>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55">
    <w:name w:val="xl55"/>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6">
    <w:name w:val="xl56"/>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57">
    <w:name w:val="xl5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8">
    <w:name w:val="xl5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character" w:styleId="FollowedHyperlink">
    <w:name w:val="FollowedHyperlink"/>
    <w:basedOn w:val="DefaultParagraphFont"/>
    <w:semiHidden/>
    <w:rsid w:val="00865391"/>
    <w:rPr>
      <w:color w:val="800080"/>
      <w:u w:val="single"/>
    </w:rPr>
  </w:style>
  <w:style w:type="character" w:customStyle="1" w:styleId="TablelabelsCharChar">
    <w:name w:val="Table labels Char Char"/>
    <w:rsid w:val="00865391"/>
    <w:rPr>
      <w:rFonts w:ascii="Arial" w:eastAsia="MS Mincho" w:hAnsi="Arial"/>
      <w:b/>
      <w:bCs/>
      <w:szCs w:val="24"/>
      <w:lang w:val="en-US" w:eastAsia="ja-JP" w:bidi="ar-SA"/>
    </w:rPr>
  </w:style>
  <w:style w:type="paragraph" w:styleId="PlainText">
    <w:name w:val="Plain Text"/>
    <w:basedOn w:val="Normal"/>
    <w:semiHidden/>
    <w:unhideWhenUsed/>
    <w:rsid w:val="00865391"/>
    <w:rPr>
      <w:rFonts w:ascii="Consolas" w:eastAsia="Times New Roman" w:hAnsi="Consolas"/>
      <w:sz w:val="21"/>
      <w:szCs w:val="21"/>
    </w:rPr>
  </w:style>
  <w:style w:type="paragraph" w:styleId="BodyText2">
    <w:name w:val="Body Text 2"/>
    <w:basedOn w:val="Normal"/>
    <w:semiHidden/>
    <w:rsid w:val="00865391"/>
    <w:rPr>
      <w:rFonts w:cs="Arial"/>
      <w:bCs/>
      <w:color w:val="000080"/>
    </w:rPr>
  </w:style>
  <w:style w:type="paragraph" w:styleId="FootnoteText">
    <w:name w:val="footnote text"/>
    <w:basedOn w:val="Normal"/>
    <w:semiHidden/>
    <w:rsid w:val="00865391"/>
    <w:rPr>
      <w:sz w:val="20"/>
      <w:szCs w:val="20"/>
    </w:rPr>
  </w:style>
  <w:style w:type="character" w:styleId="FootnoteReference">
    <w:name w:val="footnote reference"/>
    <w:basedOn w:val="DefaultParagraphFont"/>
    <w:semiHidden/>
    <w:rsid w:val="00865391"/>
    <w:rPr>
      <w:vertAlign w:val="superscript"/>
    </w:rPr>
  </w:style>
  <w:style w:type="paragraph" w:customStyle="1" w:styleId="Style1">
    <w:name w:val="Style1"/>
    <w:basedOn w:val="Normal"/>
    <w:rsid w:val="00865391"/>
    <w:pPr>
      <w:numPr>
        <w:numId w:val="7"/>
      </w:numPr>
    </w:pPr>
  </w:style>
  <w:style w:type="paragraph" w:styleId="ListParagraph">
    <w:name w:val="List Paragraph"/>
    <w:basedOn w:val="Normal"/>
    <w:uiPriority w:val="34"/>
    <w:qFormat/>
    <w:rsid w:val="009B2782"/>
    <w:pPr>
      <w:ind w:left="720"/>
      <w:contextualSpacing/>
    </w:pPr>
  </w:style>
  <w:style w:type="character" w:customStyle="1" w:styleId="HeaderChar">
    <w:name w:val="Header Char"/>
    <w:basedOn w:val="DefaultParagraphFont"/>
    <w:link w:val="Header"/>
    <w:semiHidden/>
    <w:rsid w:val="00B56F33"/>
    <w:rPr>
      <w:rFonts w:ascii="Arial" w:hAnsi="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ter.Faasen.DHHS\Application%20Data\Microsoft\Templates\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 Template</Template>
  <TotalTime>9</TotalTime>
  <Pages>1</Pages>
  <Words>150</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OFFICIAL RESPONSE TO BIDDERS QUESTIONS</vt:lpstr>
    </vt:vector>
  </TitlesOfParts>
  <Company>Deloitte</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RESPONSE TO BIDDERS QUESTIONS</dc:title>
  <dc:creator>Walter Faasen</dc:creator>
  <cp:lastModifiedBy>Vattes, Kathleen</cp:lastModifiedBy>
  <cp:revision>3</cp:revision>
  <cp:lastPrinted>2013-05-20T20:52:00Z</cp:lastPrinted>
  <dcterms:created xsi:type="dcterms:W3CDTF">2021-11-15T15:26:00Z</dcterms:created>
  <dcterms:modified xsi:type="dcterms:W3CDTF">2023-06-14T15:35:00Z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